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1E" w:rsidRDefault="0098601E" w:rsidP="0098601E">
      <w:pPr>
        <w:jc w:val="right"/>
        <w:rPr>
          <w:rFonts w:ascii="Times New Roman" w:hAnsi="Times New Roman"/>
        </w:rPr>
      </w:pPr>
    </w:p>
    <w:p w:rsidR="00651867" w:rsidRPr="0098601E" w:rsidRDefault="00651867" w:rsidP="0098601E">
      <w:pPr>
        <w:jc w:val="right"/>
        <w:rPr>
          <w:rFonts w:ascii="Times New Roman" w:hAnsi="Times New Roman"/>
        </w:rPr>
      </w:pP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>«Утверждаю</w:t>
      </w:r>
      <w:r w:rsidRPr="0098601E">
        <w:rPr>
          <w:rFonts w:ascii="Times New Roman" w:hAnsi="Times New Roman"/>
          <w:b/>
        </w:rPr>
        <w:t>»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 xml:space="preserve">                                     Первый заместитель</w:t>
      </w:r>
      <w:r w:rsidRPr="0098601E">
        <w:rPr>
          <w:rFonts w:ascii="Times New Roman" w:hAnsi="Times New Roman"/>
          <w:b/>
        </w:rPr>
        <w:t xml:space="preserve"> 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председателя правления   </w:t>
      </w:r>
    </w:p>
    <w:p w:rsidR="00EA6D5C" w:rsidRDefault="00EA6D5C" w:rsidP="0098601E">
      <w:pPr>
        <w:jc w:val="right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____</w:t>
      </w:r>
      <w:r w:rsidR="0098601E" w:rsidRPr="0098601E">
        <w:rPr>
          <w:rFonts w:ascii="Times New Roman" w:hAnsi="Times New Roman"/>
          <w:b/>
          <w:lang w:val="kk-KZ"/>
        </w:rPr>
        <w:t xml:space="preserve">_____________Кадырова Е.А. </w:t>
      </w:r>
    </w:p>
    <w:p w:rsid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  </w:t>
      </w:r>
    </w:p>
    <w:p w:rsidR="00ED3ACA" w:rsidRPr="0098601E" w:rsidRDefault="00ED3ACA" w:rsidP="0098601E">
      <w:pPr>
        <w:jc w:val="right"/>
        <w:rPr>
          <w:rFonts w:ascii="Times New Roman" w:hAnsi="Times New Roman"/>
        </w:rPr>
      </w:pPr>
    </w:p>
    <w:tbl>
      <w:tblPr>
        <w:tblW w:w="1583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9"/>
        <w:gridCol w:w="9016"/>
        <w:gridCol w:w="851"/>
        <w:gridCol w:w="709"/>
        <w:gridCol w:w="1134"/>
        <w:gridCol w:w="1554"/>
      </w:tblGrid>
      <w:tr w:rsidR="006C4CD8" w:rsidRPr="00836E9F" w:rsidTr="003858D2">
        <w:trPr>
          <w:trHeight w:val="431"/>
        </w:trPr>
        <w:tc>
          <w:tcPr>
            <w:tcW w:w="568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99" w:type="dxa"/>
            <w:shd w:val="clear" w:color="000000" w:fill="FFFFFF"/>
            <w:vAlign w:val="bottom"/>
          </w:tcPr>
          <w:p w:rsidR="006C4CD8" w:rsidRPr="00836E9F" w:rsidRDefault="00813E89" w:rsidP="00054D0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9016" w:type="dxa"/>
            <w:shd w:val="clear" w:color="000000" w:fill="FFFFFF"/>
            <w:vAlign w:val="bottom"/>
          </w:tcPr>
          <w:p w:rsidR="006C4CD8" w:rsidRPr="00836E9F" w:rsidRDefault="00813E89" w:rsidP="00054D0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Краткая характеристика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gramEnd"/>
          </w:p>
        </w:tc>
        <w:tc>
          <w:tcPr>
            <w:tcW w:w="1134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Цена, за единицу, тенге</w:t>
            </w:r>
          </w:p>
        </w:tc>
        <w:tc>
          <w:tcPr>
            <w:tcW w:w="1554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836E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выделенная для закупа способом тендера</w:t>
            </w: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</w:tr>
      <w:tr w:rsidR="00DA247F" w:rsidRPr="00836E9F" w:rsidTr="00A6011B">
        <w:trPr>
          <w:trHeight w:val="652"/>
        </w:trPr>
        <w:tc>
          <w:tcPr>
            <w:tcW w:w="568" w:type="dxa"/>
          </w:tcPr>
          <w:p w:rsidR="00DA247F" w:rsidRPr="00836E9F" w:rsidRDefault="00DA247F" w:rsidP="007229F7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DA247F" w:rsidRDefault="00DA247F" w:rsidP="00DA247F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Оксигенаторы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16" w:type="dxa"/>
            <w:shd w:val="clear" w:color="000000" w:fill="FFFFFF"/>
          </w:tcPr>
          <w:p w:rsidR="00DA247F" w:rsidRDefault="00DA247F">
            <w:pPr>
              <w:spacing w:line="25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Оксигенаторы</w:t>
            </w:r>
            <w:proofErr w:type="spellEnd"/>
            <w:r>
              <w:rPr>
                <w:rFonts w:ascii="Times New Roman" w:hAnsi="Times New Roman"/>
              </w:rPr>
              <w:t xml:space="preserve"> для  ЭКМО, взрослые в комплекте с магистралью и насосной головкой. Тип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Мембранный, половолоконный. Форма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основанная на теле вращения. Полые волокна - Микропористый полипропилен внутренний/наружный диаметр  280/380 мкм. Площадь газообмен</w:t>
            </w:r>
            <w:proofErr w:type="gramStart"/>
            <w:r>
              <w:rPr>
                <w:rFonts w:ascii="Times New Roman" w:hAnsi="Times New Roman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</w:rPr>
              <w:t>м.кв</w:t>
            </w:r>
            <w:proofErr w:type="spellEnd"/>
            <w:r>
              <w:rPr>
                <w:rFonts w:ascii="Times New Roman" w:hAnsi="Times New Roman"/>
              </w:rPr>
              <w:t xml:space="preserve">.) - не менее 1,9. Циркуляция крови - вертикальная. Объем заполнения - не менее 275 мл. Скорость кровотока - 1-7 л/мин. Сопротивление кровотоку при 6 л/мин - не более 150 мм </w:t>
            </w:r>
            <w:proofErr w:type="spellStart"/>
            <w:r>
              <w:rPr>
                <w:rFonts w:ascii="Times New Roman" w:hAnsi="Times New Roman"/>
              </w:rPr>
              <w:t>рт.ст</w:t>
            </w:r>
            <w:proofErr w:type="spellEnd"/>
            <w:r>
              <w:rPr>
                <w:rFonts w:ascii="Times New Roman" w:hAnsi="Times New Roman"/>
              </w:rPr>
              <w:t xml:space="preserve">. Порты входа и выхода - 3/8”. Порт </w:t>
            </w:r>
            <w:proofErr w:type="spellStart"/>
            <w:r>
              <w:rPr>
                <w:rFonts w:ascii="Times New Roman" w:hAnsi="Times New Roman"/>
              </w:rPr>
              <w:t>кардиоплегический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резьбовый</w:t>
            </w:r>
            <w:proofErr w:type="spellEnd"/>
            <w:r>
              <w:rPr>
                <w:rFonts w:ascii="Times New Roman" w:hAnsi="Times New Roman"/>
              </w:rPr>
              <w:t xml:space="preserve"> коннектор DIN EN 1283. Порт рециркуляции - </w:t>
            </w:r>
            <w:proofErr w:type="spellStart"/>
            <w:r>
              <w:rPr>
                <w:rFonts w:ascii="Times New Roman" w:hAnsi="Times New Roman"/>
              </w:rPr>
              <w:t>резьбовый</w:t>
            </w:r>
            <w:proofErr w:type="spellEnd"/>
            <w:r>
              <w:rPr>
                <w:rFonts w:ascii="Times New Roman" w:hAnsi="Times New Roman"/>
              </w:rPr>
              <w:t xml:space="preserve"> коннектор DIN EN 1283. Теплообменник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интегрированный. Эффективность теплообмена при 6 л/мин - не более 0,63. Материал - полиэстер. Тип материала - полые волокна. Площадь теплообмена (</w:t>
            </w:r>
            <w:proofErr w:type="spellStart"/>
            <w:r>
              <w:rPr>
                <w:rFonts w:ascii="Times New Roman" w:hAnsi="Times New Roman"/>
              </w:rPr>
              <w:t>м.кв</w:t>
            </w:r>
            <w:proofErr w:type="spellEnd"/>
            <w:r>
              <w:rPr>
                <w:rFonts w:ascii="Times New Roman" w:hAnsi="Times New Roman"/>
              </w:rPr>
              <w:t>.) - не менее 0,45. Наличие системы безопасности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олностью прозрачный корпус, доступность осмотра со всех сторон. Наличие дренажа воздуха из венозной камеры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. Наличие дренажа воздуха из артериальной камеры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. Количество шунтов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не менее 5. Покрытие - </w:t>
            </w:r>
            <w:proofErr w:type="spellStart"/>
            <w:r>
              <w:rPr>
                <w:rFonts w:ascii="Times New Roman" w:hAnsi="Times New Roman"/>
              </w:rPr>
              <w:t>Реопарин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247F" w:rsidRPr="005D1C55" w:rsidRDefault="00DA247F" w:rsidP="004F6405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D1C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DA247F" w:rsidRPr="00DA247F" w:rsidRDefault="00DA247F" w:rsidP="00280E38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247F" w:rsidRPr="005D1C55" w:rsidRDefault="00DA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1 140 000</w:t>
            </w:r>
            <w:r w:rsidRPr="005D1C5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:rsidR="00DA247F" w:rsidRPr="00DA247F" w:rsidRDefault="00DA247F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A247F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A247F">
              <w:rPr>
                <w:rFonts w:ascii="Times New Roman" w:hAnsi="Times New Roman"/>
                <w:sz w:val="20"/>
                <w:szCs w:val="20"/>
              </w:rPr>
              <w:t>400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A247F">
              <w:rPr>
                <w:rFonts w:ascii="Times New Roman" w:hAnsi="Times New Roman"/>
                <w:sz w:val="20"/>
                <w:szCs w:val="20"/>
              </w:rPr>
              <w:t>000</w:t>
            </w:r>
            <w:r w:rsidRPr="005D1C5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A75AAA" w:rsidRPr="00836E9F" w:rsidTr="00F20E6A">
        <w:trPr>
          <w:trHeight w:val="282"/>
        </w:trPr>
        <w:tc>
          <w:tcPr>
            <w:tcW w:w="14277" w:type="dxa"/>
            <w:gridSpan w:val="6"/>
            <w:vAlign w:val="center"/>
          </w:tcPr>
          <w:p w:rsidR="00A75AAA" w:rsidRPr="00836E9F" w:rsidRDefault="00A75AAA" w:rsidP="005D1C5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6E9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Итого:</w:t>
            </w:r>
            <w:r w:rsidR="00E90983" w:rsidRPr="00E909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AD53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Pr="00836E9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лота на сумму </w:t>
            </w:r>
            <w:bookmarkStart w:id="0" w:name="_GoBack"/>
            <w:r w:rsidR="00766082" w:rsidRPr="00395AD0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766082" w:rsidRPr="00395AD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66082" w:rsidRPr="00395AD0">
              <w:rPr>
                <w:rFonts w:ascii="Times New Roman" w:hAnsi="Times New Roman"/>
                <w:b/>
                <w:sz w:val="20"/>
                <w:szCs w:val="20"/>
              </w:rPr>
              <w:t>400</w:t>
            </w:r>
            <w:r w:rsidR="00766082" w:rsidRPr="00395AD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66082" w:rsidRPr="00395AD0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bookmarkEnd w:id="0"/>
            <w:r w:rsidR="004D2B8F" w:rsidRPr="004D2B8F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  <w:r w:rsidR="004D2B8F" w:rsidRPr="004D2B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53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тг</w:t>
            </w:r>
            <w:proofErr w:type="spellEnd"/>
            <w:r w:rsidR="00E909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:rsidR="00A75AAA" w:rsidRPr="00836E9F" w:rsidRDefault="00A75AAA" w:rsidP="00A75A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A75AAA" w:rsidRPr="00836E9F" w:rsidTr="003858D2">
        <w:tblPrEx>
          <w:tblLook w:val="0000" w:firstRow="0" w:lastRow="0" w:firstColumn="0" w:lastColumn="0" w:noHBand="0" w:noVBand="0"/>
        </w:tblPrEx>
        <w:trPr>
          <w:gridAfter w:val="5"/>
          <w:wAfter w:w="13264" w:type="dxa"/>
          <w:trHeight w:val="100"/>
        </w:trPr>
        <w:tc>
          <w:tcPr>
            <w:tcW w:w="2567" w:type="dxa"/>
            <w:gridSpan w:val="2"/>
          </w:tcPr>
          <w:p w:rsidR="00A75AAA" w:rsidRPr="00836E9F" w:rsidRDefault="00A75AAA" w:rsidP="00A75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54D0A" w:rsidRPr="00963461" w:rsidRDefault="00054D0A">
      <w:pPr>
        <w:rPr>
          <w:sz w:val="18"/>
          <w:szCs w:val="18"/>
        </w:rPr>
      </w:pPr>
    </w:p>
    <w:p w:rsidR="00BB2052" w:rsidRDefault="00ED3ACA" w:rsidP="00BB2052">
      <w:pPr>
        <w:spacing w:after="200" w:line="276" w:lineRule="auto"/>
        <w:rPr>
          <w:rFonts w:ascii="Times New Roman" w:eastAsia="Times New Roman" w:hAnsi="Times New Roman"/>
          <w:b/>
          <w:sz w:val="24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           </w:t>
      </w:r>
    </w:p>
    <w:p w:rsidR="000E4732" w:rsidRPr="00ED3ACA" w:rsidRDefault="0015671D" w:rsidP="00BB2052">
      <w:pPr>
        <w:spacing w:after="200" w:line="276" w:lineRule="auto"/>
        <w:rPr>
          <w:sz w:val="18"/>
          <w:szCs w:val="18"/>
          <w:lang w:val="kk-KZ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Р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уководител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ь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ОГЗ                                              </w:t>
      </w:r>
      <w:r w:rsid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                      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Рахимова Л.З.</w:t>
      </w:r>
    </w:p>
    <w:sectPr w:rsidR="000E4732" w:rsidRPr="00ED3ACA" w:rsidSect="00D640B8">
      <w:headerReference w:type="default" r:id="rId9"/>
      <w:footerReference w:type="default" r:id="rId10"/>
      <w:pgSz w:w="16838" w:h="11906" w:orient="landscape"/>
      <w:pgMar w:top="709" w:right="1134" w:bottom="426" w:left="1134" w:header="142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5F7" w:rsidRDefault="005A55F7" w:rsidP="00D640B8">
      <w:r>
        <w:separator/>
      </w:r>
    </w:p>
  </w:endnote>
  <w:endnote w:type="continuationSeparator" w:id="0">
    <w:p w:rsidR="005A55F7" w:rsidRDefault="005A55F7" w:rsidP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53852"/>
      <w:docPartObj>
        <w:docPartGallery w:val="Page Numbers (Bottom of Page)"/>
        <w:docPartUnique/>
      </w:docPartObj>
    </w:sdtPr>
    <w:sdtEndPr/>
    <w:sdtContent>
      <w:p w:rsidR="009743BF" w:rsidRDefault="009743B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AD0">
          <w:rPr>
            <w:noProof/>
          </w:rPr>
          <w:t>1</w:t>
        </w:r>
        <w:r>
          <w:fldChar w:fldCharType="end"/>
        </w:r>
      </w:p>
    </w:sdtContent>
  </w:sdt>
  <w:p w:rsidR="009743BF" w:rsidRDefault="009743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5F7" w:rsidRDefault="005A55F7" w:rsidP="00D640B8">
      <w:r>
        <w:separator/>
      </w:r>
    </w:p>
  </w:footnote>
  <w:footnote w:type="continuationSeparator" w:id="0">
    <w:p w:rsidR="005A55F7" w:rsidRDefault="005A55F7" w:rsidP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BF" w:rsidRDefault="009743BF" w:rsidP="0098601E">
    <w:pPr>
      <w:pStyle w:val="a3"/>
      <w:jc w:val="right"/>
      <w:rPr>
        <w:rFonts w:ascii="Times New Roman" w:hAnsi="Times New Roman"/>
        <w:i/>
        <w:lang w:val="kk-KZ"/>
      </w:rPr>
    </w:pPr>
    <w:r w:rsidRPr="0098601E">
      <w:rPr>
        <w:rFonts w:ascii="Times New Roman" w:eastAsia="Times New Roman" w:hAnsi="Times New Roman"/>
        <w:b/>
        <w:sz w:val="24"/>
        <w:szCs w:val="24"/>
        <w:lang w:val="kk-KZ" w:eastAsia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45BC8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A1041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7"/>
    <w:rsid w:val="000001C2"/>
    <w:rsid w:val="00011590"/>
    <w:rsid w:val="00016539"/>
    <w:rsid w:val="0001740E"/>
    <w:rsid w:val="000352B7"/>
    <w:rsid w:val="00041FF1"/>
    <w:rsid w:val="00054D0A"/>
    <w:rsid w:val="00070A5F"/>
    <w:rsid w:val="0008523A"/>
    <w:rsid w:val="000934C4"/>
    <w:rsid w:val="000B1714"/>
    <w:rsid w:val="000D2A6A"/>
    <w:rsid w:val="000E4732"/>
    <w:rsid w:val="000F6A94"/>
    <w:rsid w:val="0015671D"/>
    <w:rsid w:val="0016134A"/>
    <w:rsid w:val="0018700D"/>
    <w:rsid w:val="001D16A6"/>
    <w:rsid w:val="001D19B2"/>
    <w:rsid w:val="001D6BE6"/>
    <w:rsid w:val="002042C8"/>
    <w:rsid w:val="00244630"/>
    <w:rsid w:val="00251837"/>
    <w:rsid w:val="00256DF4"/>
    <w:rsid w:val="00260183"/>
    <w:rsid w:val="00260879"/>
    <w:rsid w:val="002655CE"/>
    <w:rsid w:val="00280E38"/>
    <w:rsid w:val="00292F1A"/>
    <w:rsid w:val="00295B2F"/>
    <w:rsid w:val="002A4D2B"/>
    <w:rsid w:val="002B531D"/>
    <w:rsid w:val="002D7BD6"/>
    <w:rsid w:val="002E0C80"/>
    <w:rsid w:val="0032479B"/>
    <w:rsid w:val="00332CC0"/>
    <w:rsid w:val="00352235"/>
    <w:rsid w:val="0037358C"/>
    <w:rsid w:val="00381AA0"/>
    <w:rsid w:val="003857C2"/>
    <w:rsid w:val="003858D2"/>
    <w:rsid w:val="00395AD0"/>
    <w:rsid w:val="0039743E"/>
    <w:rsid w:val="003A0371"/>
    <w:rsid w:val="003A7230"/>
    <w:rsid w:val="003B22B9"/>
    <w:rsid w:val="003D5C31"/>
    <w:rsid w:val="003E1D4A"/>
    <w:rsid w:val="003F23E5"/>
    <w:rsid w:val="00403C5E"/>
    <w:rsid w:val="00412B03"/>
    <w:rsid w:val="00415193"/>
    <w:rsid w:val="0044085B"/>
    <w:rsid w:val="004510EB"/>
    <w:rsid w:val="0045540F"/>
    <w:rsid w:val="00465641"/>
    <w:rsid w:val="00467E9C"/>
    <w:rsid w:val="00475DFE"/>
    <w:rsid w:val="00477881"/>
    <w:rsid w:val="00481AD6"/>
    <w:rsid w:val="00490F9A"/>
    <w:rsid w:val="004C6591"/>
    <w:rsid w:val="004C7E21"/>
    <w:rsid w:val="004D2B8F"/>
    <w:rsid w:val="004E425B"/>
    <w:rsid w:val="004F6405"/>
    <w:rsid w:val="00501BBB"/>
    <w:rsid w:val="00505AC1"/>
    <w:rsid w:val="00513D8A"/>
    <w:rsid w:val="00520B6B"/>
    <w:rsid w:val="005221A8"/>
    <w:rsid w:val="00554A15"/>
    <w:rsid w:val="00565FC0"/>
    <w:rsid w:val="00585CC4"/>
    <w:rsid w:val="005A55F7"/>
    <w:rsid w:val="005B14AB"/>
    <w:rsid w:val="005B6578"/>
    <w:rsid w:val="005C09E9"/>
    <w:rsid w:val="005D11DF"/>
    <w:rsid w:val="005D1B86"/>
    <w:rsid w:val="005D1C55"/>
    <w:rsid w:val="005E2D86"/>
    <w:rsid w:val="005E6417"/>
    <w:rsid w:val="00626262"/>
    <w:rsid w:val="0063048B"/>
    <w:rsid w:val="00651867"/>
    <w:rsid w:val="0065528C"/>
    <w:rsid w:val="0065646C"/>
    <w:rsid w:val="00674A87"/>
    <w:rsid w:val="00676E19"/>
    <w:rsid w:val="006B2D11"/>
    <w:rsid w:val="006B7569"/>
    <w:rsid w:val="006C4CD8"/>
    <w:rsid w:val="006C5766"/>
    <w:rsid w:val="006F49C2"/>
    <w:rsid w:val="007229F7"/>
    <w:rsid w:val="00724953"/>
    <w:rsid w:val="00736A77"/>
    <w:rsid w:val="00737933"/>
    <w:rsid w:val="007430F5"/>
    <w:rsid w:val="00743F58"/>
    <w:rsid w:val="00753026"/>
    <w:rsid w:val="00757A0C"/>
    <w:rsid w:val="00766082"/>
    <w:rsid w:val="00771857"/>
    <w:rsid w:val="00771B9D"/>
    <w:rsid w:val="00773507"/>
    <w:rsid w:val="0078101B"/>
    <w:rsid w:val="00781B5F"/>
    <w:rsid w:val="00791902"/>
    <w:rsid w:val="007A1641"/>
    <w:rsid w:val="007C14A8"/>
    <w:rsid w:val="007D46FF"/>
    <w:rsid w:val="00810F14"/>
    <w:rsid w:val="00813E89"/>
    <w:rsid w:val="0081518A"/>
    <w:rsid w:val="00836E9F"/>
    <w:rsid w:val="00872AB6"/>
    <w:rsid w:val="00874E21"/>
    <w:rsid w:val="0088141B"/>
    <w:rsid w:val="00890F4F"/>
    <w:rsid w:val="00892919"/>
    <w:rsid w:val="008A6E87"/>
    <w:rsid w:val="008B1A04"/>
    <w:rsid w:val="00900742"/>
    <w:rsid w:val="00906AFF"/>
    <w:rsid w:val="0091154E"/>
    <w:rsid w:val="00912410"/>
    <w:rsid w:val="00924FAB"/>
    <w:rsid w:val="009407C0"/>
    <w:rsid w:val="00944878"/>
    <w:rsid w:val="00963461"/>
    <w:rsid w:val="009743BF"/>
    <w:rsid w:val="0098601E"/>
    <w:rsid w:val="009B08ED"/>
    <w:rsid w:val="009D4232"/>
    <w:rsid w:val="009E3E6D"/>
    <w:rsid w:val="00A04401"/>
    <w:rsid w:val="00A05551"/>
    <w:rsid w:val="00A31CFB"/>
    <w:rsid w:val="00A36C04"/>
    <w:rsid w:val="00A741EB"/>
    <w:rsid w:val="00A75AAA"/>
    <w:rsid w:val="00A834A8"/>
    <w:rsid w:val="00A8511A"/>
    <w:rsid w:val="00AB10F7"/>
    <w:rsid w:val="00AB2A0C"/>
    <w:rsid w:val="00AC471D"/>
    <w:rsid w:val="00AD0210"/>
    <w:rsid w:val="00AD4B0D"/>
    <w:rsid w:val="00AD5367"/>
    <w:rsid w:val="00B3552A"/>
    <w:rsid w:val="00B6008E"/>
    <w:rsid w:val="00B64743"/>
    <w:rsid w:val="00B66E8B"/>
    <w:rsid w:val="00B70DA6"/>
    <w:rsid w:val="00B82105"/>
    <w:rsid w:val="00B86333"/>
    <w:rsid w:val="00B9291A"/>
    <w:rsid w:val="00BB2052"/>
    <w:rsid w:val="00BB4318"/>
    <w:rsid w:val="00CA102D"/>
    <w:rsid w:val="00CC53D3"/>
    <w:rsid w:val="00CF3939"/>
    <w:rsid w:val="00D21F28"/>
    <w:rsid w:val="00D25C46"/>
    <w:rsid w:val="00D31BE9"/>
    <w:rsid w:val="00D40BBA"/>
    <w:rsid w:val="00D562F3"/>
    <w:rsid w:val="00D574E3"/>
    <w:rsid w:val="00D61C79"/>
    <w:rsid w:val="00D640B8"/>
    <w:rsid w:val="00D71825"/>
    <w:rsid w:val="00D75627"/>
    <w:rsid w:val="00D93133"/>
    <w:rsid w:val="00D94AAB"/>
    <w:rsid w:val="00D951E6"/>
    <w:rsid w:val="00DA247F"/>
    <w:rsid w:val="00DB50EE"/>
    <w:rsid w:val="00DD3F9F"/>
    <w:rsid w:val="00E13064"/>
    <w:rsid w:val="00E62A91"/>
    <w:rsid w:val="00E824B9"/>
    <w:rsid w:val="00E859E8"/>
    <w:rsid w:val="00E90983"/>
    <w:rsid w:val="00EA513E"/>
    <w:rsid w:val="00EA6118"/>
    <w:rsid w:val="00EA6D5C"/>
    <w:rsid w:val="00EC31B5"/>
    <w:rsid w:val="00EC509A"/>
    <w:rsid w:val="00EC7C2D"/>
    <w:rsid w:val="00ED3ACA"/>
    <w:rsid w:val="00F20E6A"/>
    <w:rsid w:val="00F36174"/>
    <w:rsid w:val="00F41D1B"/>
    <w:rsid w:val="00F44569"/>
    <w:rsid w:val="00F66717"/>
    <w:rsid w:val="00F70B8E"/>
    <w:rsid w:val="00F81338"/>
    <w:rsid w:val="00FB7828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uiPriority w:val="1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Placeholder Text"/>
    <w:basedOn w:val="a0"/>
    <w:uiPriority w:val="99"/>
    <w:semiHidden/>
    <w:rsid w:val="00AB2A0C"/>
    <w:rPr>
      <w:color w:val="808080"/>
    </w:rPr>
  </w:style>
  <w:style w:type="paragraph" w:styleId="ab">
    <w:name w:val="List Paragraph"/>
    <w:basedOn w:val="a"/>
    <w:uiPriority w:val="34"/>
    <w:qFormat/>
    <w:rsid w:val="0065646C"/>
    <w:pPr>
      <w:ind w:left="720"/>
      <w:contextualSpacing/>
    </w:pPr>
  </w:style>
  <w:style w:type="character" w:customStyle="1" w:styleId="s0">
    <w:name w:val="s0"/>
    <w:basedOn w:val="a0"/>
    <w:rsid w:val="005D1C55"/>
  </w:style>
  <w:style w:type="paragraph" w:customStyle="1" w:styleId="j14">
    <w:name w:val="j14"/>
    <w:basedOn w:val="a"/>
    <w:rsid w:val="005D1C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uiPriority w:val="1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Placeholder Text"/>
    <w:basedOn w:val="a0"/>
    <w:uiPriority w:val="99"/>
    <w:semiHidden/>
    <w:rsid w:val="00AB2A0C"/>
    <w:rPr>
      <w:color w:val="808080"/>
    </w:rPr>
  </w:style>
  <w:style w:type="paragraph" w:styleId="ab">
    <w:name w:val="List Paragraph"/>
    <w:basedOn w:val="a"/>
    <w:uiPriority w:val="34"/>
    <w:qFormat/>
    <w:rsid w:val="0065646C"/>
    <w:pPr>
      <w:ind w:left="720"/>
      <w:contextualSpacing/>
    </w:pPr>
  </w:style>
  <w:style w:type="character" w:customStyle="1" w:styleId="s0">
    <w:name w:val="s0"/>
    <w:basedOn w:val="a0"/>
    <w:rsid w:val="005D1C55"/>
  </w:style>
  <w:style w:type="paragraph" w:customStyle="1" w:styleId="j14">
    <w:name w:val="j14"/>
    <w:basedOn w:val="a"/>
    <w:rsid w:val="005D1C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A3BA-96D0-4868-9551-B665E1AD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2020-03-10T09:48:00Z</cp:lastPrinted>
  <dcterms:created xsi:type="dcterms:W3CDTF">2020-04-02T06:44:00Z</dcterms:created>
  <dcterms:modified xsi:type="dcterms:W3CDTF">2020-04-02T06:44:00Z</dcterms:modified>
</cp:coreProperties>
</file>